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A8" w:rsidRDefault="008A56A8" w:rsidP="00A94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работодателей и жителей района!</w:t>
      </w:r>
    </w:p>
    <w:p w:rsidR="008A56A8" w:rsidRDefault="008A56A8" w:rsidP="008A56A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F36" w:rsidRDefault="00911A48" w:rsidP="008A5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A48">
        <w:rPr>
          <w:rFonts w:ascii="Times New Roman" w:hAnsi="Times New Roman" w:cs="Times New Roman"/>
          <w:b/>
          <w:sz w:val="28"/>
          <w:szCs w:val="28"/>
        </w:rPr>
        <w:t>Журнал «Бю</w:t>
      </w:r>
      <w:bookmarkStart w:id="0" w:name="_GoBack"/>
      <w:bookmarkEnd w:id="0"/>
      <w:r w:rsidRPr="00911A48">
        <w:rPr>
          <w:rFonts w:ascii="Times New Roman" w:hAnsi="Times New Roman" w:cs="Times New Roman"/>
          <w:b/>
          <w:sz w:val="28"/>
          <w:szCs w:val="28"/>
        </w:rPr>
        <w:t>ллетень трудового и социального законодательства Российской Федерации»</w:t>
      </w:r>
      <w:r w:rsidR="008A5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A31">
        <w:rPr>
          <w:rFonts w:ascii="Times New Roman" w:hAnsi="Times New Roman" w:cs="Times New Roman"/>
          <w:sz w:val="28"/>
          <w:szCs w:val="28"/>
        </w:rPr>
        <w:t xml:space="preserve">признан официальным публикатором нормативных </w:t>
      </w:r>
      <w:r w:rsidR="008A56A8">
        <w:rPr>
          <w:rFonts w:ascii="Times New Roman" w:hAnsi="Times New Roman" w:cs="Times New Roman"/>
          <w:sz w:val="28"/>
          <w:szCs w:val="28"/>
        </w:rPr>
        <w:t>а</w:t>
      </w:r>
      <w:r w:rsidR="00FD6A31">
        <w:rPr>
          <w:rFonts w:ascii="Times New Roman" w:hAnsi="Times New Roman" w:cs="Times New Roman"/>
          <w:sz w:val="28"/>
          <w:szCs w:val="28"/>
        </w:rPr>
        <w:t>ктов Министерства труда и социальной защиты Российской Федерации.</w:t>
      </w:r>
    </w:p>
    <w:p w:rsidR="000C72B2" w:rsidRDefault="00FD6A31" w:rsidP="008A5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ежемесячно выпускаемом журнале печатаются приказы и другие документы Минтруда России.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Наряду с ними редакция ведет систематизацию и публикацию относящихся к социально-трудовой тематике законов Российской Федерации, указов Президента Российской Федерации, </w:t>
      </w:r>
      <w:r w:rsidR="000C72B2">
        <w:rPr>
          <w:rFonts w:ascii="Times New Roman" w:hAnsi="Times New Roman" w:cs="Times New Roman"/>
          <w:sz w:val="28"/>
          <w:szCs w:val="28"/>
        </w:rPr>
        <w:t xml:space="preserve">постановлений и распоряжений Правительства Российской Федерации, постановлений и определений Конституционного Суда Российской Федерации и решений Верховного Суда Российской Федерации, актов </w:t>
      </w:r>
      <w:proofErr w:type="spellStart"/>
      <w:r w:rsidR="000C72B2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="000C72B2">
        <w:rPr>
          <w:rFonts w:ascii="Times New Roman" w:hAnsi="Times New Roman" w:cs="Times New Roman"/>
          <w:sz w:val="28"/>
          <w:szCs w:val="28"/>
        </w:rPr>
        <w:t>, других нормативных и статистических документов, а также ратифицированных конвенций Международной организации труда.</w:t>
      </w:r>
      <w:proofErr w:type="gramEnd"/>
    </w:p>
    <w:p w:rsidR="00FD6A31" w:rsidRDefault="00837FA0" w:rsidP="008A5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публикует новейшие законодательные и нормативные правовые акты в области оплаты труда; занятости населения, трудоустройства и рынка труда; социальной защиты; пенсионного обеспечения и социального страхования; трудовых отношений и социального партнерства; условий и охраны труда; организации и нормирования труда; льгот и компенсаций; развития государственной службы; подготовки и повышения квалификации кадров.</w:t>
      </w:r>
      <w:r w:rsidR="000C72B2">
        <w:rPr>
          <w:rFonts w:ascii="Times New Roman" w:hAnsi="Times New Roman" w:cs="Times New Roman"/>
          <w:sz w:val="28"/>
          <w:szCs w:val="28"/>
        </w:rPr>
        <w:t xml:space="preserve"> </w:t>
      </w:r>
      <w:r w:rsidR="00FD6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C2B" w:rsidRDefault="00347C2B" w:rsidP="008A5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отзывам печати и подписчиков журнал пользуется высоким авторитетом у читателей за компетентность, профессионализм, практическую направленность, точность и достоверность публикуемых материалов. Объем журнала – 200 стр.</w:t>
      </w:r>
    </w:p>
    <w:p w:rsidR="00347C2B" w:rsidRDefault="00955082" w:rsidP="008A5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Распространение «Бюллетеня» производится только по подписке во всех отделениях Почты России (индекс 10234 в каталоге агентства «Роспечать» «Газеты.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Журналы. 2019.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Первое полугодие»), а также по «Каталогу периодических изданий «Газеты и журналы» 1 полугодие 2019 года» (агентство «Урал-Пресс») и другим.</w:t>
      </w:r>
      <w:proofErr w:type="gramEnd"/>
    </w:p>
    <w:p w:rsidR="00955082" w:rsidRPr="00FD6A31" w:rsidRDefault="00955082" w:rsidP="008A5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55082" w:rsidRPr="00FD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31"/>
    <w:rsid w:val="000C72B2"/>
    <w:rsid w:val="00203DD8"/>
    <w:rsid w:val="00347C2B"/>
    <w:rsid w:val="00440F36"/>
    <w:rsid w:val="00837FA0"/>
    <w:rsid w:val="008A56A8"/>
    <w:rsid w:val="00911A48"/>
    <w:rsid w:val="00955082"/>
    <w:rsid w:val="00A94773"/>
    <w:rsid w:val="00CA451E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Ирина Сергеевна</dc:creator>
  <cp:lastModifiedBy>TokmakovaAN</cp:lastModifiedBy>
  <cp:revision>9</cp:revision>
  <dcterms:created xsi:type="dcterms:W3CDTF">2018-10-30T05:45:00Z</dcterms:created>
  <dcterms:modified xsi:type="dcterms:W3CDTF">2018-10-30T06:44:00Z</dcterms:modified>
</cp:coreProperties>
</file>